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6829C" w14:textId="77777777" w:rsidR="003C5829" w:rsidRPr="003C5829" w:rsidRDefault="003C5829" w:rsidP="003C5829">
      <w:pPr>
        <w:spacing w:after="0"/>
        <w:jc w:val="center"/>
        <w:rPr>
          <w:b/>
          <w:sz w:val="24"/>
          <w:u w:val="single"/>
          <w:lang w:val="fr-CA"/>
        </w:rPr>
      </w:pPr>
      <w:r w:rsidRPr="003C5829">
        <w:rPr>
          <w:b/>
          <w:sz w:val="24"/>
          <w:u w:val="single"/>
          <w:lang w:val="fr-CA"/>
        </w:rPr>
        <w:t>À noter la différence entre un mot de transition et un marqueur de relation :</w:t>
      </w:r>
    </w:p>
    <w:p w14:paraId="598D5663" w14:textId="77777777" w:rsidR="003C5829" w:rsidRPr="003C5829" w:rsidRDefault="003C5829" w:rsidP="003C5829">
      <w:pPr>
        <w:spacing w:after="0"/>
        <w:jc w:val="center"/>
        <w:rPr>
          <w:b/>
          <w:u w:val="single"/>
          <w:lang w:val="fr-CA"/>
        </w:rPr>
      </w:pPr>
    </w:p>
    <w:p w14:paraId="1E380B41" w14:textId="77777777" w:rsidR="003C5829" w:rsidRDefault="003C5829">
      <w:pPr>
        <w:rPr>
          <w:lang w:val="fr-CA"/>
        </w:rPr>
      </w:pPr>
      <w:r w:rsidRPr="003C5829">
        <w:rPr>
          <w:b/>
          <w:u w:val="single"/>
          <w:lang w:val="fr-CA"/>
        </w:rPr>
        <w:t>Un mot de transition</w:t>
      </w:r>
      <w:r>
        <w:rPr>
          <w:lang w:val="fr-CA"/>
        </w:rPr>
        <w:t xml:space="preserve"> – c’est un mot qui indique que tu changes d’idée dans ton texte (d’un paragraphe à un autre)</w:t>
      </w:r>
    </w:p>
    <w:p w14:paraId="671476AE" w14:textId="77777777" w:rsidR="003C5829" w:rsidRPr="00B46E04" w:rsidRDefault="0085419F">
      <w:pPr>
        <w:rPr>
          <w:sz w:val="20"/>
          <w:lang w:val="fr-CA"/>
        </w:rPr>
      </w:pPr>
      <w:r>
        <w:rPr>
          <w:rFonts w:ascii="Kristen ITC" w:hAnsi="Kristen ITC"/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3C4C6C3D" wp14:editId="5AE13953">
            <wp:simplePos x="0" y="0"/>
            <wp:positionH relativeFrom="column">
              <wp:posOffset>5229225</wp:posOffset>
            </wp:positionH>
            <wp:positionV relativeFrom="paragraph">
              <wp:posOffset>80645</wp:posOffset>
            </wp:positionV>
            <wp:extent cx="1190625" cy="1257300"/>
            <wp:effectExtent l="0" t="0" r="9525" b="0"/>
            <wp:wrapNone/>
            <wp:docPr id="2" name="Image 2" descr="MC9004404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0428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829" w:rsidRPr="003C5829">
        <w:rPr>
          <w:b/>
          <w:u w:val="single"/>
          <w:lang w:val="fr-CA"/>
        </w:rPr>
        <w:t>Un marqueur de relation</w:t>
      </w:r>
      <w:r w:rsidR="003C5829">
        <w:rPr>
          <w:lang w:val="fr-CA"/>
        </w:rPr>
        <w:t xml:space="preserve"> – c’est un mot qui relie des idées dans une phrase ou relie deux phrases</w:t>
      </w:r>
    </w:p>
    <w:p w14:paraId="1719E8A6" w14:textId="77777777" w:rsidR="003C5829" w:rsidRPr="00B46E04" w:rsidRDefault="003C5829" w:rsidP="00B46E04">
      <w:pPr>
        <w:spacing w:line="240" w:lineRule="auto"/>
        <w:jc w:val="center"/>
        <w:rPr>
          <w:rFonts w:ascii="Comic Sans MS" w:hAnsi="Comic Sans MS"/>
          <w:b/>
          <w:sz w:val="28"/>
          <w:lang w:val="fr-CA"/>
        </w:rPr>
      </w:pPr>
      <w:r w:rsidRPr="00B46E04">
        <w:rPr>
          <w:rFonts w:ascii="Comic Sans MS" w:hAnsi="Comic Sans MS"/>
          <w:b/>
          <w:sz w:val="28"/>
          <w:lang w:val="fr-CA"/>
        </w:rPr>
        <w:t>LES MOTS DE TRANSITIONS</w:t>
      </w:r>
    </w:p>
    <w:p w14:paraId="57FEF04F" w14:textId="77777777" w:rsidR="003C5829" w:rsidRPr="00B46E04" w:rsidRDefault="003C5829" w:rsidP="00B46E04">
      <w:pPr>
        <w:spacing w:line="240" w:lineRule="auto"/>
        <w:rPr>
          <w:rFonts w:ascii="Kristen ITC" w:hAnsi="Kristen ITC"/>
          <w:sz w:val="20"/>
          <w:lang w:val="fr-CA"/>
        </w:rPr>
      </w:pPr>
      <w:r w:rsidRPr="00B46E04">
        <w:rPr>
          <w:rFonts w:ascii="Kristen ITC" w:hAnsi="Kristen ITC"/>
          <w:sz w:val="20"/>
          <w:lang w:val="fr-CA"/>
        </w:rPr>
        <w:t xml:space="preserve">Si on te demande de décrire une </w:t>
      </w:r>
      <w:r w:rsidRPr="00B46E04">
        <w:rPr>
          <w:rFonts w:ascii="Kristen ITC" w:hAnsi="Kristen ITC"/>
          <w:b/>
          <w:sz w:val="20"/>
          <w:lang w:val="fr-CA"/>
        </w:rPr>
        <w:t>SÉQUENCE</w:t>
      </w:r>
      <w:r w:rsidRPr="00B46E04">
        <w:rPr>
          <w:rFonts w:ascii="Kristen ITC" w:hAnsi="Kristen ITC"/>
          <w:sz w:val="20"/>
          <w:lang w:val="fr-CA"/>
        </w:rPr>
        <w:t xml:space="preserve"> ou un </w:t>
      </w:r>
      <w:r w:rsidRPr="00B46E04">
        <w:rPr>
          <w:rFonts w:ascii="Kristen ITC" w:hAnsi="Kristen ITC"/>
          <w:b/>
          <w:sz w:val="20"/>
          <w:lang w:val="fr-CA"/>
        </w:rPr>
        <w:t xml:space="preserve">ORDRE </w:t>
      </w:r>
      <w:r w:rsidR="00B46E04" w:rsidRPr="00B46E04">
        <w:rPr>
          <w:rFonts w:ascii="Kristen ITC" w:hAnsi="Kristen ITC"/>
          <w:sz w:val="20"/>
          <w:lang w:val="fr-CA"/>
        </w:rPr>
        <w:t>d’événements, utilise</w:t>
      </w:r>
      <w:r w:rsidRPr="00B46E04">
        <w:rPr>
          <w:rFonts w:ascii="Kristen ITC" w:hAnsi="Kristen ITC"/>
          <w:sz w:val="20"/>
          <w:lang w:val="fr-CA"/>
        </w:rPr>
        <w:t xml:space="preserve"> ces mots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3008"/>
        <w:gridCol w:w="2842"/>
      </w:tblGrid>
      <w:tr w:rsidR="003C5829" w:rsidRPr="005307BF" w14:paraId="36F9B83C" w14:textId="77777777" w:rsidTr="00FF6D89">
        <w:tc>
          <w:tcPr>
            <w:tcW w:w="3192" w:type="dxa"/>
          </w:tcPr>
          <w:p w14:paraId="6A55F5E4" w14:textId="77777777" w:rsidR="003C5829" w:rsidRPr="00B46E04" w:rsidRDefault="003C5829" w:rsidP="00B46E04">
            <w:pPr>
              <w:spacing w:after="0" w:line="240" w:lineRule="auto"/>
              <w:jc w:val="center"/>
              <w:rPr>
                <w:rFonts w:ascii="Kristen ITC" w:hAnsi="Kristen ITC"/>
                <w:b/>
                <w:color w:val="008000"/>
                <w:lang w:val="fr-CA"/>
              </w:rPr>
            </w:pPr>
            <w:r w:rsidRPr="00B46E04">
              <w:rPr>
                <w:rFonts w:ascii="Kristen ITC" w:hAnsi="Kristen ITC"/>
                <w:b/>
                <w:color w:val="008000"/>
                <w:lang w:val="fr-CA"/>
              </w:rPr>
              <w:t>Pour introduire</w:t>
            </w:r>
          </w:p>
        </w:tc>
        <w:tc>
          <w:tcPr>
            <w:tcW w:w="3192" w:type="dxa"/>
          </w:tcPr>
          <w:p w14:paraId="7EC71AF1" w14:textId="77777777" w:rsidR="003C5829" w:rsidRPr="00B46E04" w:rsidRDefault="003C5829" w:rsidP="00B46E04">
            <w:pPr>
              <w:spacing w:after="0" w:line="240" w:lineRule="auto"/>
              <w:jc w:val="center"/>
              <w:rPr>
                <w:rFonts w:ascii="Kristen ITC" w:hAnsi="Kristen ITC"/>
                <w:b/>
                <w:color w:val="0000FF"/>
                <w:lang w:val="fr-CA"/>
              </w:rPr>
            </w:pPr>
            <w:r w:rsidRPr="00B46E04">
              <w:rPr>
                <w:rFonts w:ascii="Kristen ITC" w:hAnsi="Kristen ITC"/>
                <w:b/>
                <w:color w:val="0000FF"/>
                <w:lang w:val="fr-CA"/>
              </w:rPr>
              <w:t>Une suite</w:t>
            </w:r>
          </w:p>
        </w:tc>
        <w:tc>
          <w:tcPr>
            <w:tcW w:w="3192" w:type="dxa"/>
          </w:tcPr>
          <w:p w14:paraId="37619E11" w14:textId="77777777" w:rsidR="003C5829" w:rsidRPr="00B46E04" w:rsidRDefault="003C5829" w:rsidP="00B46E04">
            <w:pPr>
              <w:spacing w:after="0" w:line="240" w:lineRule="auto"/>
              <w:jc w:val="center"/>
              <w:rPr>
                <w:rFonts w:ascii="Kristen ITC" w:hAnsi="Kristen ITC"/>
                <w:b/>
                <w:color w:val="943634" w:themeColor="accent2" w:themeShade="BF"/>
                <w:lang w:val="fr-CA"/>
              </w:rPr>
            </w:pPr>
            <w:r w:rsidRPr="00B46E04">
              <w:rPr>
                <w:rFonts w:ascii="Kristen ITC" w:hAnsi="Kristen ITC"/>
                <w:b/>
                <w:color w:val="943634" w:themeColor="accent2" w:themeShade="BF"/>
                <w:lang w:val="fr-CA"/>
              </w:rPr>
              <w:t>Pour conclure</w:t>
            </w:r>
          </w:p>
        </w:tc>
      </w:tr>
      <w:tr w:rsidR="003C5829" w:rsidRPr="005307BF" w14:paraId="39B3C569" w14:textId="77777777" w:rsidTr="00FF6D89">
        <w:tc>
          <w:tcPr>
            <w:tcW w:w="3192" w:type="dxa"/>
          </w:tcPr>
          <w:p w14:paraId="251DA945" w14:textId="77777777" w:rsidR="003C5829" w:rsidRPr="00B46E04" w:rsidRDefault="003C5829" w:rsidP="003C58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D’abord,</w:t>
            </w:r>
          </w:p>
          <w:p w14:paraId="7DF37CE0" w14:textId="77777777" w:rsidR="003C5829" w:rsidRPr="00B46E04" w:rsidRDefault="003C5829" w:rsidP="003C5829">
            <w:pPr>
              <w:pStyle w:val="Paragraphedeliste"/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010AA227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Puis,</w:t>
            </w:r>
          </w:p>
        </w:tc>
        <w:tc>
          <w:tcPr>
            <w:tcW w:w="3192" w:type="dxa"/>
          </w:tcPr>
          <w:p w14:paraId="0FFB608D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Enfin,</w:t>
            </w:r>
          </w:p>
        </w:tc>
      </w:tr>
      <w:tr w:rsidR="003C5829" w:rsidRPr="005307BF" w14:paraId="52434619" w14:textId="77777777" w:rsidTr="00FF6D89">
        <w:tc>
          <w:tcPr>
            <w:tcW w:w="3192" w:type="dxa"/>
          </w:tcPr>
          <w:p w14:paraId="40A9175C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Tout d’abord,</w:t>
            </w:r>
          </w:p>
          <w:p w14:paraId="31F20E39" w14:textId="77777777" w:rsidR="003C5829" w:rsidRPr="00B46E04" w:rsidRDefault="003C5829" w:rsidP="003C5829">
            <w:pPr>
              <w:pStyle w:val="Paragraphedeliste"/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2E186677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Ensuite,</w:t>
            </w:r>
          </w:p>
        </w:tc>
        <w:tc>
          <w:tcPr>
            <w:tcW w:w="3192" w:type="dxa"/>
          </w:tcPr>
          <w:p w14:paraId="791FC130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Finalement,</w:t>
            </w:r>
          </w:p>
        </w:tc>
      </w:tr>
      <w:tr w:rsidR="003C5829" w:rsidRPr="005307BF" w14:paraId="53FB3F04" w14:textId="77777777" w:rsidTr="00FF6D89">
        <w:tc>
          <w:tcPr>
            <w:tcW w:w="3192" w:type="dxa"/>
          </w:tcPr>
          <w:p w14:paraId="79E50A11" w14:textId="77777777" w:rsidR="003C5829" w:rsidRPr="00B46E04" w:rsidRDefault="003C5829" w:rsidP="003C58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 premier lieu,</w:t>
            </w:r>
          </w:p>
          <w:p w14:paraId="62C017F9" w14:textId="77777777" w:rsidR="003C5829" w:rsidRPr="00B46E04" w:rsidRDefault="003C5829" w:rsidP="003C5829">
            <w:pPr>
              <w:pStyle w:val="Paragraphedeliste"/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7E649793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Depuis,</w:t>
            </w:r>
          </w:p>
        </w:tc>
        <w:tc>
          <w:tcPr>
            <w:tcW w:w="3192" w:type="dxa"/>
          </w:tcPr>
          <w:p w14:paraId="7417E6B9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Pour terminer,</w:t>
            </w:r>
          </w:p>
        </w:tc>
      </w:tr>
      <w:tr w:rsidR="003C5829" w:rsidRPr="005307BF" w14:paraId="31AFBF0F" w14:textId="77777777" w:rsidTr="00FF6D89">
        <w:tc>
          <w:tcPr>
            <w:tcW w:w="3192" w:type="dxa"/>
          </w:tcPr>
          <w:p w14:paraId="68AD6760" w14:textId="77777777" w:rsidR="003C5829" w:rsidRPr="00B46E04" w:rsidRDefault="003C5829" w:rsidP="003C58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Pour commencer,</w:t>
            </w:r>
          </w:p>
          <w:p w14:paraId="5F63AF6E" w14:textId="77777777" w:rsidR="003C5829" w:rsidRPr="00B46E04" w:rsidRDefault="003C5829" w:rsidP="003C5829">
            <w:pPr>
              <w:pStyle w:val="Paragraphedeliste"/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0E4DFBD6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Maintenant,</w:t>
            </w:r>
          </w:p>
        </w:tc>
        <w:tc>
          <w:tcPr>
            <w:tcW w:w="3192" w:type="dxa"/>
          </w:tcPr>
          <w:p w14:paraId="60C2F14B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 dernier (lieu),</w:t>
            </w:r>
          </w:p>
        </w:tc>
      </w:tr>
      <w:tr w:rsidR="003C5829" w:rsidRPr="005307BF" w14:paraId="46391BC4" w14:textId="77777777" w:rsidTr="00FF6D89">
        <w:tc>
          <w:tcPr>
            <w:tcW w:w="3192" w:type="dxa"/>
          </w:tcPr>
          <w:p w14:paraId="3E41831B" w14:textId="77777777" w:rsidR="003C5829" w:rsidRPr="00B46E04" w:rsidRDefault="003C5829" w:rsidP="003C58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Premièrement,</w:t>
            </w:r>
          </w:p>
          <w:p w14:paraId="724F88C9" w14:textId="77777777" w:rsidR="003C5829" w:rsidRPr="00B46E04" w:rsidRDefault="003C5829" w:rsidP="003C5829">
            <w:pPr>
              <w:pStyle w:val="Paragraphedeliste"/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703F6906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(Par) Après</w:t>
            </w:r>
          </w:p>
        </w:tc>
        <w:tc>
          <w:tcPr>
            <w:tcW w:w="3192" w:type="dxa"/>
          </w:tcPr>
          <w:p w14:paraId="4BACFB7F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Pour finir,</w:t>
            </w:r>
          </w:p>
        </w:tc>
      </w:tr>
      <w:tr w:rsidR="003C5829" w:rsidRPr="005307BF" w14:paraId="0619E6FB" w14:textId="77777777" w:rsidTr="00FF6D89">
        <w:tc>
          <w:tcPr>
            <w:tcW w:w="3192" w:type="dxa"/>
          </w:tcPr>
          <w:p w14:paraId="17EB05DF" w14:textId="77777777" w:rsidR="003C5829" w:rsidRPr="00B46E04" w:rsidRDefault="003C5829" w:rsidP="003C582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Au début,</w:t>
            </w:r>
          </w:p>
          <w:p w14:paraId="2E4D036B" w14:textId="77777777" w:rsidR="003C5829" w:rsidRPr="00B46E04" w:rsidRDefault="003C5829" w:rsidP="003C5829">
            <w:pPr>
              <w:pStyle w:val="Paragraphedeliste"/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5B88FDAE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 deuxième lieu,</w:t>
            </w:r>
          </w:p>
        </w:tc>
        <w:tc>
          <w:tcPr>
            <w:tcW w:w="3192" w:type="dxa"/>
          </w:tcPr>
          <w:p w14:paraId="3178E5F0" w14:textId="77777777" w:rsidR="003C5829" w:rsidRPr="00B46E04" w:rsidRDefault="003C5829" w:rsidP="003C582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Pour conclure,</w:t>
            </w:r>
          </w:p>
        </w:tc>
      </w:tr>
      <w:tr w:rsidR="003C5829" w:rsidRPr="005307BF" w14:paraId="25F11348" w14:textId="77777777" w:rsidTr="00FF6D89">
        <w:tc>
          <w:tcPr>
            <w:tcW w:w="3192" w:type="dxa"/>
          </w:tcPr>
          <w:p w14:paraId="2ABEE6E7" w14:textId="77777777" w:rsidR="003C5829" w:rsidRPr="00B46E04" w:rsidRDefault="003C5829" w:rsidP="003C5829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Avant tout,</w:t>
            </w:r>
          </w:p>
        </w:tc>
        <w:tc>
          <w:tcPr>
            <w:tcW w:w="3192" w:type="dxa"/>
          </w:tcPr>
          <w:p w14:paraId="78ACFCD6" w14:textId="77777777" w:rsidR="003C5829" w:rsidRPr="00B46E04" w:rsidRDefault="0085419F" w:rsidP="0085419F">
            <w:pPr>
              <w:pStyle w:val="Paragraphedeliste"/>
              <w:numPr>
                <w:ilvl w:val="0"/>
                <w:numId w:val="3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 plus,</w:t>
            </w:r>
          </w:p>
        </w:tc>
        <w:tc>
          <w:tcPr>
            <w:tcW w:w="3192" w:type="dxa"/>
          </w:tcPr>
          <w:p w14:paraId="1F6CA48A" w14:textId="77777777" w:rsidR="003C5829" w:rsidRPr="00B46E04" w:rsidRDefault="003C5829" w:rsidP="003C5829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 somme,</w:t>
            </w:r>
          </w:p>
        </w:tc>
      </w:tr>
      <w:tr w:rsidR="003C5829" w:rsidRPr="005307BF" w14:paraId="6F2BBD2D" w14:textId="77777777" w:rsidTr="00FF6D89">
        <w:tc>
          <w:tcPr>
            <w:tcW w:w="3192" w:type="dxa"/>
          </w:tcPr>
          <w:p w14:paraId="2C7D8022" w14:textId="77777777" w:rsidR="003C5829" w:rsidRPr="00B46E04" w:rsidRDefault="003C5829" w:rsidP="00FF6D89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65A95D0F" w14:textId="77777777" w:rsidR="003C5829" w:rsidRPr="00B46E04" w:rsidRDefault="0085419F" w:rsidP="0085419F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De plus,</w:t>
            </w:r>
          </w:p>
        </w:tc>
        <w:tc>
          <w:tcPr>
            <w:tcW w:w="3192" w:type="dxa"/>
          </w:tcPr>
          <w:p w14:paraId="2D63F7F2" w14:textId="77777777" w:rsidR="003C5829" w:rsidRPr="00B46E04" w:rsidRDefault="003C5829" w:rsidP="003C5829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 résumé,</w:t>
            </w:r>
          </w:p>
        </w:tc>
      </w:tr>
      <w:tr w:rsidR="003C5829" w:rsidRPr="005307BF" w14:paraId="6D500733" w14:textId="77777777" w:rsidTr="00FF6D89">
        <w:tc>
          <w:tcPr>
            <w:tcW w:w="3192" w:type="dxa"/>
          </w:tcPr>
          <w:p w14:paraId="7C056560" w14:textId="77777777" w:rsidR="003C5829" w:rsidRPr="00B46E04" w:rsidRDefault="003C5829" w:rsidP="00FF6D89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760F01CB" w14:textId="77777777" w:rsidR="003C5829" w:rsidRPr="00B46E04" w:rsidRDefault="0085419F" w:rsidP="0085419F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Aussi,</w:t>
            </w:r>
          </w:p>
        </w:tc>
        <w:tc>
          <w:tcPr>
            <w:tcW w:w="3192" w:type="dxa"/>
          </w:tcPr>
          <w:p w14:paraId="38C4B492" w14:textId="77777777" w:rsidR="003C5829" w:rsidRPr="00B46E04" w:rsidRDefault="003C5829" w:rsidP="003C5829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 conclusion,</w:t>
            </w:r>
          </w:p>
        </w:tc>
      </w:tr>
      <w:tr w:rsidR="0085419F" w:rsidRPr="005307BF" w14:paraId="2DCD0692" w14:textId="77777777" w:rsidTr="00FF6D89">
        <w:tc>
          <w:tcPr>
            <w:tcW w:w="3192" w:type="dxa"/>
          </w:tcPr>
          <w:p w14:paraId="32311847" w14:textId="77777777" w:rsidR="0085419F" w:rsidRPr="00B46E04" w:rsidRDefault="0085419F" w:rsidP="00FF6D89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207D333D" w14:textId="77777777" w:rsidR="0085419F" w:rsidRPr="00B46E04" w:rsidRDefault="0085419F" w:rsidP="0085419F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Tout à coup,</w:t>
            </w:r>
          </w:p>
        </w:tc>
        <w:tc>
          <w:tcPr>
            <w:tcW w:w="3192" w:type="dxa"/>
          </w:tcPr>
          <w:p w14:paraId="7E235DA9" w14:textId="77777777" w:rsidR="0085419F" w:rsidRPr="00B46E04" w:rsidRDefault="0085419F" w:rsidP="003C5829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De toute façon,</w:t>
            </w:r>
          </w:p>
        </w:tc>
      </w:tr>
      <w:tr w:rsidR="0085419F" w:rsidRPr="005307BF" w14:paraId="297F3054" w14:textId="77777777" w:rsidTr="00FF6D89">
        <w:tc>
          <w:tcPr>
            <w:tcW w:w="3192" w:type="dxa"/>
          </w:tcPr>
          <w:p w14:paraId="2D81D15A" w14:textId="77777777" w:rsidR="0085419F" w:rsidRPr="00B46E04" w:rsidRDefault="0085419F" w:rsidP="00FF6D89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68493A04" w14:textId="77777777" w:rsidR="0085419F" w:rsidRPr="00B46E04" w:rsidRDefault="0085419F" w:rsidP="0085419F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Soudainement,</w:t>
            </w:r>
          </w:p>
        </w:tc>
        <w:tc>
          <w:tcPr>
            <w:tcW w:w="3192" w:type="dxa"/>
          </w:tcPr>
          <w:p w14:paraId="5C43A0DD" w14:textId="77777777" w:rsidR="0085419F" w:rsidRPr="00B46E04" w:rsidRDefault="0085419F" w:rsidP="0085419F">
            <w:pPr>
              <w:ind w:left="720"/>
              <w:rPr>
                <w:rFonts w:ascii="Comic Sans MS" w:hAnsi="Comic Sans MS"/>
                <w:b/>
                <w:lang w:val="fr-CA"/>
              </w:rPr>
            </w:pPr>
          </w:p>
        </w:tc>
      </w:tr>
      <w:tr w:rsidR="0085419F" w:rsidRPr="005307BF" w14:paraId="14BB9D04" w14:textId="77777777" w:rsidTr="00FF6D89">
        <w:tc>
          <w:tcPr>
            <w:tcW w:w="3192" w:type="dxa"/>
          </w:tcPr>
          <w:p w14:paraId="0F6DCB87" w14:textId="77777777" w:rsidR="0085419F" w:rsidRPr="00B46E04" w:rsidRDefault="0085419F" w:rsidP="00FF6D89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0225B8B0" w14:textId="77777777" w:rsidR="0085419F" w:rsidRPr="00B46E04" w:rsidRDefault="0085419F" w:rsidP="0085419F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Également,</w:t>
            </w:r>
          </w:p>
        </w:tc>
        <w:tc>
          <w:tcPr>
            <w:tcW w:w="3192" w:type="dxa"/>
          </w:tcPr>
          <w:p w14:paraId="7C2AE5B7" w14:textId="77777777" w:rsidR="0085419F" w:rsidRPr="00B46E04" w:rsidRDefault="0085419F" w:rsidP="0085419F">
            <w:pPr>
              <w:ind w:left="720"/>
              <w:rPr>
                <w:rFonts w:ascii="Comic Sans MS" w:hAnsi="Comic Sans MS"/>
                <w:b/>
                <w:lang w:val="fr-CA"/>
              </w:rPr>
            </w:pPr>
          </w:p>
        </w:tc>
      </w:tr>
      <w:tr w:rsidR="0085419F" w:rsidRPr="005307BF" w14:paraId="3B7A5FB3" w14:textId="77777777" w:rsidTr="00FF6D89">
        <w:tc>
          <w:tcPr>
            <w:tcW w:w="3192" w:type="dxa"/>
          </w:tcPr>
          <w:p w14:paraId="7C834C7C" w14:textId="77777777" w:rsidR="0085419F" w:rsidRPr="00B46E04" w:rsidRDefault="0085419F" w:rsidP="00FF6D89">
            <w:pPr>
              <w:rPr>
                <w:rFonts w:ascii="Comic Sans MS" w:hAnsi="Comic Sans MS"/>
                <w:b/>
                <w:lang w:val="fr-CA"/>
              </w:rPr>
            </w:pPr>
          </w:p>
        </w:tc>
        <w:tc>
          <w:tcPr>
            <w:tcW w:w="3192" w:type="dxa"/>
          </w:tcPr>
          <w:p w14:paraId="541A2D6D" w14:textId="77777777" w:rsidR="0085419F" w:rsidRPr="00B46E04" w:rsidRDefault="0085419F" w:rsidP="0085419F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b/>
                <w:lang w:val="fr-CA"/>
              </w:rPr>
            </w:pPr>
            <w:r w:rsidRPr="00B46E04">
              <w:rPr>
                <w:rFonts w:ascii="Comic Sans MS" w:hAnsi="Comic Sans MS"/>
                <w:b/>
                <w:lang w:val="fr-CA"/>
              </w:rPr>
              <w:t>En d’autres mots,</w:t>
            </w:r>
          </w:p>
        </w:tc>
        <w:tc>
          <w:tcPr>
            <w:tcW w:w="3192" w:type="dxa"/>
          </w:tcPr>
          <w:p w14:paraId="0B4D9C85" w14:textId="77777777" w:rsidR="0085419F" w:rsidRPr="00B46E04" w:rsidRDefault="0085419F" w:rsidP="0085419F">
            <w:pPr>
              <w:ind w:left="720"/>
              <w:rPr>
                <w:rFonts w:ascii="Comic Sans MS" w:hAnsi="Comic Sans MS"/>
                <w:b/>
                <w:lang w:val="fr-CA"/>
              </w:rPr>
            </w:pPr>
          </w:p>
        </w:tc>
      </w:tr>
    </w:tbl>
    <w:p w14:paraId="35B14361" w14:textId="77777777" w:rsidR="001F0A53" w:rsidRDefault="001F0A53" w:rsidP="00B46E04">
      <w:pPr>
        <w:rPr>
          <w:lang w:val="fr-CA"/>
        </w:rPr>
      </w:pPr>
    </w:p>
    <w:p w14:paraId="6C72A7A4" w14:textId="77777777" w:rsidR="001F0A53" w:rsidRDefault="001F0A53" w:rsidP="00B46E04">
      <w:pPr>
        <w:rPr>
          <w:lang w:val="fr-CA"/>
        </w:rPr>
      </w:pPr>
    </w:p>
    <w:p w14:paraId="059642C1" w14:textId="77777777" w:rsidR="001F0A53" w:rsidRDefault="001F0A53" w:rsidP="00B46E04">
      <w:pPr>
        <w:rPr>
          <w:lang w:val="fr-CA"/>
        </w:rPr>
      </w:pPr>
    </w:p>
    <w:p w14:paraId="708BA979" w14:textId="77777777" w:rsidR="001F0A53" w:rsidRDefault="001F0A53" w:rsidP="00B46E04">
      <w:pPr>
        <w:rPr>
          <w:lang w:val="fr-CA"/>
        </w:rPr>
      </w:pPr>
    </w:p>
    <w:p w14:paraId="60B63782" w14:textId="77777777" w:rsidR="003C5829" w:rsidRPr="00B46E04" w:rsidRDefault="003C5829" w:rsidP="00B46E04">
      <w:pPr>
        <w:rPr>
          <w:rFonts w:ascii="Kristen ITC" w:hAnsi="Kristen ITC"/>
          <w:lang w:val="fr-CA"/>
        </w:rPr>
      </w:pPr>
      <w:r>
        <w:rPr>
          <w:rFonts w:ascii="Kristen ITC" w:hAnsi="Kristen ITC"/>
          <w:noProof/>
          <w:lang w:val="fr-CA" w:eastAsia="fr-CA"/>
        </w:rPr>
        <w:drawing>
          <wp:anchor distT="0" distB="0" distL="114300" distR="114300" simplePos="0" relativeHeight="251658240" behindDoc="1" locked="0" layoutInCell="1" allowOverlap="1" wp14:anchorId="0D6104D7" wp14:editId="5E035DDB">
            <wp:simplePos x="0" y="0"/>
            <wp:positionH relativeFrom="column">
              <wp:posOffset>5124450</wp:posOffset>
            </wp:positionH>
            <wp:positionV relativeFrom="paragraph">
              <wp:posOffset>179070</wp:posOffset>
            </wp:positionV>
            <wp:extent cx="942975" cy="866775"/>
            <wp:effectExtent l="0" t="0" r="9525" b="9525"/>
            <wp:wrapNone/>
            <wp:docPr id="1" name="Image 1" descr="MM9002347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900234700[1]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 xml:space="preserve"> </w:t>
      </w:r>
      <w:r w:rsidRPr="002846A5">
        <w:rPr>
          <w:rFonts w:ascii="Kristen ITC" w:hAnsi="Kristen ITC"/>
          <w:b/>
          <w:lang w:val="fr-CA"/>
        </w:rPr>
        <w:t>LES MOTS DE TRANSITIONS</w:t>
      </w:r>
      <w:r>
        <w:rPr>
          <w:rFonts w:ascii="Kristen ITC" w:hAnsi="Kristen ITC"/>
          <w:b/>
          <w:lang w:val="fr-CA"/>
        </w:rPr>
        <w:t xml:space="preserve"> (suite)</w:t>
      </w:r>
    </w:p>
    <w:p w14:paraId="497C5C21" w14:textId="77777777" w:rsidR="00B46E04" w:rsidRDefault="003C5829" w:rsidP="003C5829">
      <w:pPr>
        <w:rPr>
          <w:rFonts w:ascii="Kristen ITC" w:hAnsi="Kristen ITC"/>
          <w:b/>
          <w:lang w:val="fr-CA"/>
        </w:rPr>
      </w:pPr>
      <w:bookmarkStart w:id="0" w:name="_GoBack"/>
      <w:bookmarkEnd w:id="0"/>
      <w:r w:rsidRPr="00B46E04">
        <w:rPr>
          <w:rFonts w:ascii="Kristen ITC" w:hAnsi="Kristen ITC"/>
          <w:noProof/>
          <w:sz w:val="20"/>
          <w:lang w:val="fr-CA" w:eastAsia="fr-CA"/>
        </w:rPr>
        <w:drawing>
          <wp:anchor distT="0" distB="0" distL="114300" distR="114300" simplePos="0" relativeHeight="251662336" behindDoc="1" locked="0" layoutInCell="1" allowOverlap="1" wp14:anchorId="42348BC7" wp14:editId="74E31660">
            <wp:simplePos x="0" y="0"/>
            <wp:positionH relativeFrom="column">
              <wp:posOffset>3175</wp:posOffset>
            </wp:positionH>
            <wp:positionV relativeFrom="paragraph">
              <wp:posOffset>1025525</wp:posOffset>
            </wp:positionV>
            <wp:extent cx="857250" cy="666750"/>
            <wp:effectExtent l="0" t="0" r="6350" b="0"/>
            <wp:wrapNone/>
            <wp:docPr id="6" name="Image 6" descr="MC90019924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199249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E04">
        <w:rPr>
          <w:rFonts w:ascii="Kristen ITC" w:hAnsi="Kristen ITC"/>
          <w:sz w:val="20"/>
          <w:lang w:val="fr-CA"/>
        </w:rPr>
        <w:tab/>
      </w:r>
      <w:r w:rsidR="00B46E04">
        <w:rPr>
          <w:rFonts w:ascii="Kristen ITC" w:hAnsi="Kristen ITC"/>
          <w:sz w:val="20"/>
          <w:lang w:val="fr-CA"/>
        </w:rPr>
        <w:t xml:space="preserve">    </w:t>
      </w:r>
      <w:r w:rsidRPr="00B46E04">
        <w:rPr>
          <w:rFonts w:ascii="Kristen ITC" w:hAnsi="Kristen ITC"/>
          <w:sz w:val="142"/>
          <w:szCs w:val="144"/>
          <w:lang w:val="fr-CA"/>
        </w:rPr>
        <w:t>+</w:t>
      </w:r>
      <w:r w:rsidRPr="00B46E04">
        <w:rPr>
          <w:rFonts w:ascii="Kristen ITC" w:hAnsi="Kristen ITC"/>
          <w:sz w:val="20"/>
          <w:lang w:val="fr-CA"/>
        </w:rPr>
        <w:tab/>
      </w:r>
      <w:r w:rsidRPr="00B46E04">
        <w:rPr>
          <w:rFonts w:ascii="Kristen ITC" w:hAnsi="Kristen ITC"/>
          <w:noProof/>
          <w:sz w:val="20"/>
          <w:lang w:val="fr-CA" w:eastAsia="fr-CA"/>
        </w:rPr>
        <w:drawing>
          <wp:anchor distT="0" distB="0" distL="114300" distR="114300" simplePos="0" relativeHeight="251661312" behindDoc="1" locked="0" layoutInCell="1" allowOverlap="1" wp14:anchorId="46DE4CD9" wp14:editId="5936F0EE">
            <wp:simplePos x="0" y="0"/>
            <wp:positionH relativeFrom="column">
              <wp:posOffset>1831975</wp:posOffset>
            </wp:positionH>
            <wp:positionV relativeFrom="paragraph">
              <wp:posOffset>1004570</wp:posOffset>
            </wp:positionV>
            <wp:extent cx="676275" cy="676275"/>
            <wp:effectExtent l="0" t="0" r="9525" b="9525"/>
            <wp:wrapNone/>
            <wp:docPr id="5" name="Image 5" descr="MC9004325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432589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6E04">
        <w:rPr>
          <w:rFonts w:ascii="Kristen ITC" w:hAnsi="Kristen ITC"/>
          <w:sz w:val="20"/>
          <w:lang w:val="fr-CA"/>
        </w:rPr>
        <w:tab/>
      </w:r>
      <w:r w:rsidRPr="00B46E04">
        <w:rPr>
          <w:rFonts w:ascii="Kristen ITC" w:hAnsi="Kristen ITC"/>
          <w:sz w:val="20"/>
          <w:lang w:val="fr-CA"/>
        </w:rPr>
        <w:tab/>
      </w:r>
      <w:r w:rsidRPr="00B46E04">
        <w:rPr>
          <w:rFonts w:ascii="Kristen ITC" w:hAnsi="Kristen ITC"/>
          <w:sz w:val="142"/>
          <w:szCs w:val="144"/>
          <w:lang w:val="fr-CA"/>
        </w:rPr>
        <w:t>=</w:t>
      </w:r>
      <w:r>
        <w:rPr>
          <w:rFonts w:ascii="Kristen ITC" w:hAnsi="Kristen ITC"/>
          <w:lang w:val="fr-CA"/>
        </w:rPr>
        <w:tab/>
      </w:r>
      <w:r>
        <w:rPr>
          <w:rFonts w:ascii="Kristen ITC" w:hAnsi="Kristen ITC"/>
          <w:noProof/>
          <w:lang w:val="fr-CA" w:eastAsia="fr-CA"/>
        </w:rPr>
        <w:drawing>
          <wp:anchor distT="0" distB="0" distL="114300" distR="114300" simplePos="0" relativeHeight="251660288" behindDoc="1" locked="0" layoutInCell="1" allowOverlap="1" wp14:anchorId="2BC5BAF8" wp14:editId="5BA29422">
            <wp:simplePos x="0" y="0"/>
            <wp:positionH relativeFrom="column">
              <wp:posOffset>4117975</wp:posOffset>
            </wp:positionH>
            <wp:positionV relativeFrom="paragraph">
              <wp:posOffset>814705</wp:posOffset>
            </wp:positionV>
            <wp:extent cx="866775" cy="866775"/>
            <wp:effectExtent l="0" t="0" r="0" b="0"/>
            <wp:wrapNone/>
            <wp:docPr id="4" name="Image 4" descr="MC9004348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434841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5CDD3" w14:textId="77777777" w:rsidR="001F0A53" w:rsidRDefault="001F0A53" w:rsidP="00B46E04">
      <w:pPr>
        <w:spacing w:line="240" w:lineRule="auto"/>
        <w:rPr>
          <w:rFonts w:ascii="Comic Sans MS" w:hAnsi="Comic Sans MS"/>
          <w:lang w:val="fr-CA"/>
        </w:rPr>
      </w:pPr>
    </w:p>
    <w:p w14:paraId="2CC5E894" w14:textId="77777777" w:rsidR="001F0A53" w:rsidRDefault="001F0A53" w:rsidP="00B46E04">
      <w:pPr>
        <w:spacing w:line="240" w:lineRule="auto"/>
        <w:rPr>
          <w:rFonts w:ascii="Comic Sans MS" w:hAnsi="Comic Sans MS"/>
          <w:lang w:val="fr-CA"/>
        </w:rPr>
      </w:pPr>
    </w:p>
    <w:p w14:paraId="42E73907" w14:textId="77777777" w:rsidR="003C5829" w:rsidRPr="00B46E04" w:rsidRDefault="003C5829" w:rsidP="00B46E04">
      <w:pPr>
        <w:spacing w:line="240" w:lineRule="auto"/>
        <w:rPr>
          <w:rFonts w:ascii="Comic Sans MS" w:hAnsi="Comic Sans MS"/>
          <w:b/>
          <w:lang w:val="fr-CA"/>
        </w:rPr>
      </w:pPr>
      <w:r w:rsidRPr="00B46E04">
        <w:rPr>
          <w:rFonts w:ascii="Comic Sans MS" w:hAnsi="Comic Sans MS"/>
          <w:lang w:val="fr-CA"/>
        </w:rPr>
        <w:t xml:space="preserve">Si on te demande de décrire des </w:t>
      </w:r>
      <w:r w:rsidRPr="00B46E04">
        <w:rPr>
          <w:rFonts w:ascii="Comic Sans MS" w:hAnsi="Comic Sans MS"/>
          <w:b/>
          <w:lang w:val="fr-CA"/>
        </w:rPr>
        <w:t>CAUSES</w:t>
      </w:r>
      <w:r w:rsidRPr="00B46E04">
        <w:rPr>
          <w:rFonts w:ascii="Comic Sans MS" w:hAnsi="Comic Sans MS"/>
          <w:lang w:val="fr-CA"/>
        </w:rPr>
        <w:t xml:space="preserve"> et leurs </w:t>
      </w:r>
      <w:r w:rsidRPr="00B46E04">
        <w:rPr>
          <w:rFonts w:ascii="Comic Sans MS" w:hAnsi="Comic Sans MS"/>
          <w:b/>
          <w:lang w:val="fr-CA"/>
        </w:rPr>
        <w:t>EFFETS</w:t>
      </w:r>
      <w:r w:rsidRPr="00B46E04">
        <w:rPr>
          <w:rFonts w:ascii="Comic Sans MS" w:hAnsi="Comic Sans MS"/>
          <w:lang w:val="fr-CA"/>
        </w:rPr>
        <w:t xml:space="preserve"> ou de parler de </w:t>
      </w:r>
      <w:r w:rsidRPr="00B46E04">
        <w:rPr>
          <w:rFonts w:ascii="Comic Sans MS" w:hAnsi="Comic Sans MS"/>
          <w:b/>
          <w:lang w:val="fr-CA"/>
        </w:rPr>
        <w:t>PROBLÈMES</w:t>
      </w:r>
      <w:r w:rsidRPr="00B46E04">
        <w:rPr>
          <w:rFonts w:ascii="Comic Sans MS" w:hAnsi="Comic Sans MS"/>
          <w:lang w:val="fr-CA"/>
        </w:rPr>
        <w:t xml:space="preserve"> et leurs </w:t>
      </w:r>
      <w:r w:rsidRPr="00B46E04">
        <w:rPr>
          <w:rFonts w:ascii="Comic Sans MS" w:hAnsi="Comic Sans MS"/>
          <w:b/>
          <w:lang w:val="fr-CA"/>
        </w:rPr>
        <w:t>SOLUTIONS</w:t>
      </w:r>
      <w:r w:rsidRPr="00B46E04">
        <w:rPr>
          <w:rFonts w:ascii="Comic Sans MS" w:hAnsi="Comic Sans MS"/>
          <w:lang w:val="fr-CA"/>
        </w:rPr>
        <w:t>, utilises ces mots :</w:t>
      </w:r>
    </w:p>
    <w:p w14:paraId="3B838F9E" w14:textId="77777777" w:rsidR="003C5829" w:rsidRPr="00B46E04" w:rsidRDefault="003C5829" w:rsidP="003C5829">
      <w:pPr>
        <w:spacing w:after="0"/>
        <w:rPr>
          <w:rFonts w:ascii="Comic Sans MS" w:hAnsi="Comic Sans MS"/>
          <w:lang w:val="fr-CA"/>
        </w:rPr>
      </w:pPr>
    </w:p>
    <w:p w14:paraId="41298494" w14:textId="77777777" w:rsidR="003C5829" w:rsidRPr="00B46E04" w:rsidRDefault="003C5829" w:rsidP="003C5829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lang w:val="fr-CA"/>
        </w:rPr>
      </w:pPr>
      <w:r w:rsidRPr="00B46E04">
        <w:rPr>
          <w:rFonts w:ascii="Comic Sans MS" w:hAnsi="Comic Sans MS"/>
          <w:b/>
          <w:lang w:val="fr-CA"/>
        </w:rPr>
        <w:t>c’est la raison pour laquelle</w:t>
      </w:r>
    </w:p>
    <w:p w14:paraId="70CFF5FB" w14:textId="77777777" w:rsidR="003C5829" w:rsidRPr="00B46E04" w:rsidRDefault="003C5829" w:rsidP="003C5829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lang w:val="fr-CA"/>
        </w:rPr>
      </w:pPr>
      <w:r w:rsidRPr="00B46E04">
        <w:rPr>
          <w:rFonts w:ascii="Comic Sans MS" w:hAnsi="Comic Sans MS"/>
          <w:b/>
          <w:lang w:val="fr-CA"/>
        </w:rPr>
        <w:t>c’est pourquoi</w:t>
      </w:r>
    </w:p>
    <w:p w14:paraId="751CA4AD" w14:textId="77777777" w:rsidR="003C5829" w:rsidRPr="00B46E04" w:rsidRDefault="003C5829" w:rsidP="003C5829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lang w:val="fr-CA"/>
        </w:rPr>
      </w:pPr>
      <w:r w:rsidRPr="00B46E04">
        <w:rPr>
          <w:rFonts w:ascii="Comic Sans MS" w:hAnsi="Comic Sans MS"/>
          <w:b/>
          <w:lang w:val="fr-CA"/>
        </w:rPr>
        <w:t>parce que</w:t>
      </w:r>
    </w:p>
    <w:p w14:paraId="66E682D9" w14:textId="77777777" w:rsidR="003C5829" w:rsidRPr="00B46E04" w:rsidRDefault="003C5829" w:rsidP="003C5829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lang w:val="fr-CA"/>
        </w:rPr>
      </w:pPr>
      <w:r w:rsidRPr="00B46E04">
        <w:rPr>
          <w:rFonts w:ascii="Comic Sans MS" w:hAnsi="Comic Sans MS"/>
          <w:b/>
          <w:lang w:val="fr-CA"/>
        </w:rPr>
        <w:t>puisque</w:t>
      </w:r>
    </w:p>
    <w:p w14:paraId="34369E5E" w14:textId="77777777" w:rsidR="003C5829" w:rsidRPr="00B46E04" w:rsidRDefault="003C5829" w:rsidP="003C5829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lang w:val="fr-CA"/>
        </w:rPr>
      </w:pPr>
      <w:r w:rsidRPr="00B46E04">
        <w:rPr>
          <w:rFonts w:ascii="Comic Sans MS" w:hAnsi="Comic Sans MS"/>
          <w:b/>
          <w:lang w:val="fr-CA"/>
        </w:rPr>
        <w:t>pour cette raison</w:t>
      </w:r>
    </w:p>
    <w:p w14:paraId="2E664654" w14:textId="77777777" w:rsidR="003C5829" w:rsidRPr="00B46E04" w:rsidRDefault="003C5829" w:rsidP="003C5829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lang w:val="fr-CA"/>
        </w:rPr>
      </w:pPr>
      <w:r w:rsidRPr="00B46E04">
        <w:rPr>
          <w:rFonts w:ascii="Comic Sans MS" w:hAnsi="Comic Sans MS"/>
          <w:b/>
          <w:lang w:val="fr-CA"/>
        </w:rPr>
        <w:t>étant donné (que)</w:t>
      </w:r>
    </w:p>
    <w:p w14:paraId="24A4D79D" w14:textId="77777777" w:rsidR="003C5829" w:rsidRPr="00B46E04" w:rsidRDefault="003C5829" w:rsidP="003C5829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lang w:val="fr-CA"/>
        </w:rPr>
      </w:pPr>
      <w:r w:rsidRPr="00B46E04">
        <w:rPr>
          <w:rFonts w:ascii="Comic Sans MS" w:hAnsi="Comic Sans MS"/>
          <w:b/>
          <w:lang w:val="fr-CA"/>
        </w:rPr>
        <w:t>vu (que)</w:t>
      </w:r>
    </w:p>
    <w:p w14:paraId="62F0665E" w14:textId="77777777" w:rsidR="003C5829" w:rsidRPr="00B46E04" w:rsidRDefault="003C5829" w:rsidP="003C5829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lang w:val="fr-CA"/>
        </w:rPr>
      </w:pPr>
      <w:r w:rsidRPr="00B46E04">
        <w:rPr>
          <w:rFonts w:ascii="Comic Sans MS" w:hAnsi="Comic Sans MS"/>
          <w:b/>
          <w:lang w:val="fr-CA"/>
        </w:rPr>
        <w:t>donc</w:t>
      </w:r>
    </w:p>
    <w:p w14:paraId="3B94172A" w14:textId="77777777" w:rsidR="003C5829" w:rsidRPr="00B46E04" w:rsidRDefault="003C5829" w:rsidP="003C5829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lang w:val="fr-CA"/>
        </w:rPr>
      </w:pPr>
      <w:r w:rsidRPr="00B46E04">
        <w:rPr>
          <w:rFonts w:ascii="Comic Sans MS" w:hAnsi="Comic Sans MS"/>
          <w:b/>
          <w:lang w:val="fr-CA"/>
        </w:rPr>
        <w:t>par conséquent</w:t>
      </w:r>
    </w:p>
    <w:p w14:paraId="3B497921" w14:textId="77777777" w:rsidR="003C5829" w:rsidRPr="00B46E04" w:rsidRDefault="003C5829" w:rsidP="003C5829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lang w:val="fr-CA"/>
        </w:rPr>
      </w:pPr>
      <w:r w:rsidRPr="00B46E04">
        <w:rPr>
          <w:rFonts w:ascii="Comic Sans MS" w:hAnsi="Comic Sans MS"/>
          <w:b/>
          <w:lang w:val="fr-CA"/>
        </w:rPr>
        <w:t>en conséquence</w:t>
      </w:r>
    </w:p>
    <w:p w14:paraId="0CB8BCC9" w14:textId="77777777" w:rsidR="003C5829" w:rsidRPr="00B46E04" w:rsidRDefault="003C5829" w:rsidP="003C5829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lang w:val="fr-CA"/>
        </w:rPr>
      </w:pPr>
      <w:r w:rsidRPr="00B46E04">
        <w:rPr>
          <w:rFonts w:ascii="Comic Sans MS" w:hAnsi="Comic Sans MS"/>
          <w:b/>
          <w:lang w:val="fr-CA"/>
        </w:rPr>
        <w:t>ainsi</w:t>
      </w:r>
    </w:p>
    <w:p w14:paraId="262F1DAC" w14:textId="77777777" w:rsidR="003C5829" w:rsidRPr="00B46E04" w:rsidRDefault="003C5829" w:rsidP="003C5829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lang w:val="fr-CA"/>
        </w:rPr>
      </w:pPr>
      <w:r w:rsidRPr="00B46E04">
        <w:rPr>
          <w:rFonts w:ascii="Comic Sans MS" w:hAnsi="Comic Sans MS"/>
          <w:b/>
          <w:lang w:val="fr-CA"/>
        </w:rPr>
        <w:t>alors</w:t>
      </w:r>
    </w:p>
    <w:p w14:paraId="7892213A" w14:textId="77777777" w:rsidR="003C5829" w:rsidRPr="00B46E04" w:rsidRDefault="003C5829" w:rsidP="003C5829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lang w:val="fr-CA"/>
        </w:rPr>
      </w:pPr>
      <w:r w:rsidRPr="00B46E04">
        <w:rPr>
          <w:rFonts w:ascii="Comic Sans MS" w:hAnsi="Comic Sans MS"/>
          <w:b/>
          <w:lang w:val="fr-CA"/>
        </w:rPr>
        <w:t>de cette façon</w:t>
      </w:r>
    </w:p>
    <w:p w14:paraId="1911B4CB" w14:textId="77777777" w:rsidR="003C5829" w:rsidRDefault="003C5829" w:rsidP="00B46E04">
      <w:pPr>
        <w:pStyle w:val="Paragraphedeliste"/>
        <w:numPr>
          <w:ilvl w:val="0"/>
          <w:numId w:val="4"/>
        </w:numPr>
        <w:spacing w:after="0"/>
        <w:rPr>
          <w:rFonts w:ascii="Comic Sans MS" w:hAnsi="Comic Sans MS"/>
          <w:b/>
          <w:lang w:val="fr-CA"/>
        </w:rPr>
      </w:pPr>
      <w:r w:rsidRPr="00B46E04">
        <w:rPr>
          <w:rFonts w:ascii="Comic Sans MS" w:hAnsi="Comic Sans MS"/>
          <w:b/>
          <w:lang w:val="fr-CA"/>
        </w:rPr>
        <w:t>de cette manière</w:t>
      </w:r>
    </w:p>
    <w:p w14:paraId="38F16C1C" w14:textId="77777777" w:rsidR="001F0A53" w:rsidRDefault="001F0A53" w:rsidP="001F0A53">
      <w:pPr>
        <w:spacing w:after="0"/>
        <w:rPr>
          <w:rFonts w:ascii="Comic Sans MS" w:hAnsi="Comic Sans MS"/>
          <w:b/>
          <w:lang w:val="fr-CA"/>
        </w:rPr>
      </w:pPr>
    </w:p>
    <w:p w14:paraId="3B8AFD62" w14:textId="77777777" w:rsidR="001F0A53" w:rsidRDefault="001F0A53" w:rsidP="001F0A53">
      <w:pPr>
        <w:spacing w:after="0"/>
        <w:rPr>
          <w:rFonts w:ascii="Comic Sans MS" w:hAnsi="Comic Sans MS"/>
          <w:b/>
          <w:lang w:val="fr-CA"/>
        </w:rPr>
      </w:pPr>
    </w:p>
    <w:p w14:paraId="5E2761BB" w14:textId="77777777" w:rsidR="001F0A53" w:rsidRDefault="001F0A53" w:rsidP="001F0A53">
      <w:pPr>
        <w:spacing w:after="0"/>
        <w:rPr>
          <w:rFonts w:ascii="Comic Sans MS" w:hAnsi="Comic Sans MS"/>
          <w:b/>
          <w:lang w:val="fr-CA"/>
        </w:rPr>
      </w:pPr>
    </w:p>
    <w:p w14:paraId="27DD2790" w14:textId="77777777" w:rsidR="001F0A53" w:rsidRDefault="001F0A53" w:rsidP="001F0A53">
      <w:pPr>
        <w:spacing w:after="0"/>
        <w:rPr>
          <w:rFonts w:ascii="Comic Sans MS" w:hAnsi="Comic Sans MS"/>
          <w:b/>
          <w:lang w:val="fr-CA"/>
        </w:rPr>
      </w:pPr>
    </w:p>
    <w:p w14:paraId="6A4396FA" w14:textId="77777777" w:rsidR="001F0A53" w:rsidRDefault="001F0A53" w:rsidP="001F0A53">
      <w:pPr>
        <w:spacing w:after="0"/>
        <w:rPr>
          <w:rFonts w:ascii="Comic Sans MS" w:hAnsi="Comic Sans MS"/>
          <w:b/>
          <w:lang w:val="fr-CA"/>
        </w:rPr>
      </w:pPr>
    </w:p>
    <w:p w14:paraId="3E03E297" w14:textId="77777777" w:rsidR="001F0A53" w:rsidRDefault="001F0A53" w:rsidP="001F0A53">
      <w:pPr>
        <w:spacing w:after="0"/>
        <w:rPr>
          <w:rFonts w:ascii="Comic Sans MS" w:hAnsi="Comic Sans MS"/>
          <w:b/>
          <w:lang w:val="fr-CA"/>
        </w:rPr>
      </w:pPr>
    </w:p>
    <w:p w14:paraId="361898AB" w14:textId="77777777" w:rsidR="001F0A53" w:rsidRDefault="001F0A53" w:rsidP="001F0A53">
      <w:pPr>
        <w:spacing w:after="0"/>
        <w:rPr>
          <w:rFonts w:ascii="Comic Sans MS" w:hAnsi="Comic Sans MS"/>
          <w:b/>
          <w:lang w:val="fr-CA"/>
        </w:rPr>
      </w:pPr>
    </w:p>
    <w:p w14:paraId="68A59B7B" w14:textId="77777777" w:rsidR="001F0A53" w:rsidRDefault="001F0A53" w:rsidP="001F0A53">
      <w:pPr>
        <w:spacing w:after="0"/>
        <w:rPr>
          <w:rFonts w:ascii="Comic Sans MS" w:hAnsi="Comic Sans MS"/>
          <w:b/>
          <w:lang w:val="fr-CA"/>
        </w:rPr>
      </w:pPr>
    </w:p>
    <w:p w14:paraId="344AA2D6" w14:textId="77777777" w:rsidR="001F0A53" w:rsidRPr="001F0A53" w:rsidRDefault="001F0A53" w:rsidP="001F0A53">
      <w:pPr>
        <w:spacing w:after="0"/>
        <w:rPr>
          <w:rFonts w:ascii="Comic Sans MS" w:hAnsi="Comic Sans MS"/>
          <w:b/>
          <w:lang w:val="fr-CA"/>
        </w:rPr>
      </w:pPr>
    </w:p>
    <w:p w14:paraId="57519A00" w14:textId="77777777" w:rsidR="003C5829" w:rsidRDefault="00B46E04" w:rsidP="003C5829">
      <w:pPr>
        <w:jc w:val="center"/>
        <w:rPr>
          <w:rFonts w:ascii="Kristen ITC" w:hAnsi="Kristen ITC"/>
          <w:lang w:val="fr-CA"/>
        </w:rPr>
      </w:pPr>
      <w:r>
        <w:rPr>
          <w:rFonts w:ascii="Kristen ITC" w:hAnsi="Kristen ITC"/>
          <w:noProof/>
          <w:lang w:val="fr-CA" w:eastAsia="fr-CA"/>
        </w:rPr>
        <w:drawing>
          <wp:anchor distT="0" distB="0" distL="114300" distR="114300" simplePos="0" relativeHeight="251663360" behindDoc="1" locked="0" layoutInCell="1" allowOverlap="1" wp14:anchorId="0719C69B" wp14:editId="02E4CB28">
            <wp:simplePos x="0" y="0"/>
            <wp:positionH relativeFrom="column">
              <wp:posOffset>2057400</wp:posOffset>
            </wp:positionH>
            <wp:positionV relativeFrom="paragraph">
              <wp:posOffset>-685800</wp:posOffset>
            </wp:positionV>
            <wp:extent cx="1257300" cy="1133475"/>
            <wp:effectExtent l="0" t="0" r="12700" b="9525"/>
            <wp:wrapNone/>
            <wp:docPr id="3" name="Image 3" descr="MC9004361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436129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DCC10" w14:textId="77777777" w:rsidR="000B4042" w:rsidRDefault="002F1FB1" w:rsidP="00B46E04">
      <w:pPr>
        <w:jc w:val="center"/>
        <w:rPr>
          <w:rFonts w:ascii="Cooper Black" w:hAnsi="Cooper Black"/>
          <w:sz w:val="36"/>
          <w:lang w:val="fr-CA"/>
        </w:rPr>
      </w:pPr>
      <w:r w:rsidRPr="002F1FB1">
        <w:rPr>
          <w:rFonts w:ascii="Cooper Black" w:hAnsi="Cooper Black"/>
          <w:sz w:val="36"/>
          <w:lang w:val="fr-CA"/>
        </w:rPr>
        <w:t>LES MARQUEURS DE RELATION</w:t>
      </w:r>
    </w:p>
    <w:tbl>
      <w:tblPr>
        <w:tblStyle w:val="Grilledutableau"/>
        <w:tblW w:w="10207" w:type="dxa"/>
        <w:tblInd w:w="-601" w:type="dxa"/>
        <w:tblLook w:val="04A0" w:firstRow="1" w:lastRow="0" w:firstColumn="1" w:lastColumn="0" w:noHBand="0" w:noVBand="1"/>
      </w:tblPr>
      <w:tblGrid>
        <w:gridCol w:w="3553"/>
        <w:gridCol w:w="3252"/>
        <w:gridCol w:w="3402"/>
      </w:tblGrid>
      <w:tr w:rsidR="002F1FB1" w14:paraId="21A42A3A" w14:textId="77777777" w:rsidTr="002F1FB1">
        <w:tc>
          <w:tcPr>
            <w:tcW w:w="3553" w:type="dxa"/>
          </w:tcPr>
          <w:p w14:paraId="0ADA6865" w14:textId="77777777" w:rsidR="002F1FB1" w:rsidRDefault="002F1FB1" w:rsidP="002F1FB1">
            <w:pPr>
              <w:jc w:val="center"/>
              <w:rPr>
                <w:rFonts w:ascii="Cooper Black" w:hAnsi="Cooper Black"/>
                <w:sz w:val="36"/>
                <w:lang w:val="fr-CA"/>
              </w:rPr>
            </w:pPr>
            <w:r>
              <w:rPr>
                <w:rFonts w:ascii="Cooper Black" w:hAnsi="Cooper Black"/>
                <w:sz w:val="36"/>
                <w:lang w:val="fr-CA"/>
              </w:rPr>
              <w:t>Énumération</w:t>
            </w:r>
          </w:p>
        </w:tc>
        <w:tc>
          <w:tcPr>
            <w:tcW w:w="3252" w:type="dxa"/>
          </w:tcPr>
          <w:p w14:paraId="77E3916D" w14:textId="77777777" w:rsidR="002F1FB1" w:rsidRDefault="002F1FB1" w:rsidP="002F1FB1">
            <w:pPr>
              <w:jc w:val="center"/>
              <w:rPr>
                <w:rFonts w:ascii="Cooper Black" w:hAnsi="Cooper Black"/>
                <w:sz w:val="36"/>
                <w:lang w:val="fr-CA"/>
              </w:rPr>
            </w:pPr>
            <w:r>
              <w:rPr>
                <w:rFonts w:ascii="Cooper Black" w:hAnsi="Cooper Black"/>
                <w:sz w:val="36"/>
                <w:lang w:val="fr-CA"/>
              </w:rPr>
              <w:t>Ordre chronologique</w:t>
            </w:r>
          </w:p>
        </w:tc>
        <w:tc>
          <w:tcPr>
            <w:tcW w:w="3402" w:type="dxa"/>
          </w:tcPr>
          <w:p w14:paraId="704EFF47" w14:textId="77777777" w:rsidR="002F1FB1" w:rsidRDefault="002F1FB1" w:rsidP="002F1FB1">
            <w:pPr>
              <w:jc w:val="center"/>
              <w:rPr>
                <w:rFonts w:ascii="Cooper Black" w:hAnsi="Cooper Black"/>
                <w:sz w:val="36"/>
                <w:lang w:val="fr-CA"/>
              </w:rPr>
            </w:pPr>
            <w:r>
              <w:rPr>
                <w:rFonts w:ascii="Cooper Black" w:hAnsi="Cooper Black"/>
                <w:sz w:val="36"/>
                <w:lang w:val="fr-CA"/>
              </w:rPr>
              <w:t>Cause à effet</w:t>
            </w:r>
          </w:p>
        </w:tc>
      </w:tr>
      <w:tr w:rsidR="002F1FB1" w14:paraId="096C2065" w14:textId="77777777" w:rsidTr="002F1FB1">
        <w:tc>
          <w:tcPr>
            <w:tcW w:w="3553" w:type="dxa"/>
          </w:tcPr>
          <w:p w14:paraId="31F4A80C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suivant (suivante)</w:t>
            </w:r>
          </w:p>
        </w:tc>
        <w:tc>
          <w:tcPr>
            <w:tcW w:w="3252" w:type="dxa"/>
          </w:tcPr>
          <w:p w14:paraId="11DF97F3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premièrement</w:t>
            </w:r>
          </w:p>
        </w:tc>
        <w:tc>
          <w:tcPr>
            <w:tcW w:w="3402" w:type="dxa"/>
          </w:tcPr>
          <w:p w14:paraId="49D4F29C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de manière à</w:t>
            </w:r>
          </w:p>
        </w:tc>
      </w:tr>
      <w:tr w:rsidR="002F1FB1" w14:paraId="01A08D5B" w14:textId="77777777" w:rsidTr="002F1FB1">
        <w:tc>
          <w:tcPr>
            <w:tcW w:w="3553" w:type="dxa"/>
          </w:tcPr>
          <w:p w14:paraId="14236E61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un/une autre</w:t>
            </w:r>
          </w:p>
        </w:tc>
        <w:tc>
          <w:tcPr>
            <w:tcW w:w="3252" w:type="dxa"/>
          </w:tcPr>
          <w:p w14:paraId="2E4E2EBF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deuxièmement</w:t>
            </w:r>
          </w:p>
        </w:tc>
        <w:tc>
          <w:tcPr>
            <w:tcW w:w="3402" w:type="dxa"/>
          </w:tcPr>
          <w:p w14:paraId="08640F03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parce que</w:t>
            </w:r>
          </w:p>
        </w:tc>
      </w:tr>
      <w:tr w:rsidR="002F1FB1" w14:paraId="6E2B201D" w14:textId="77777777" w:rsidTr="002F1FB1">
        <w:tc>
          <w:tcPr>
            <w:tcW w:w="3553" w:type="dxa"/>
          </w:tcPr>
          <w:p w14:paraId="075B966E" w14:textId="6196CF59" w:rsidR="002F1FB1" w:rsidRPr="00B46E04" w:rsidRDefault="00B12753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>
              <w:rPr>
                <w:rFonts w:ascii="Comic Sans MS" w:hAnsi="Comic Sans MS"/>
                <w:sz w:val="32"/>
                <w:szCs w:val="24"/>
                <w:lang w:val="fr-CA"/>
              </w:rPr>
              <w:t>f</w:t>
            </w:r>
            <w:r w:rsidR="002F1FB1" w:rsidRPr="00B46E04">
              <w:rPr>
                <w:rFonts w:ascii="Comic Sans MS" w:hAnsi="Comic Sans MS"/>
                <w:sz w:val="32"/>
                <w:szCs w:val="24"/>
                <w:lang w:val="fr-CA"/>
              </w:rPr>
              <w:t>inalement</w:t>
            </w:r>
          </w:p>
        </w:tc>
        <w:tc>
          <w:tcPr>
            <w:tcW w:w="3252" w:type="dxa"/>
          </w:tcPr>
          <w:p w14:paraId="5FA6C08B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troisièmement</w:t>
            </w:r>
          </w:p>
        </w:tc>
        <w:tc>
          <w:tcPr>
            <w:tcW w:w="3402" w:type="dxa"/>
          </w:tcPr>
          <w:p w14:paraId="1B357DE3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par conséquent</w:t>
            </w:r>
          </w:p>
        </w:tc>
      </w:tr>
      <w:tr w:rsidR="002F1FB1" w14:paraId="3FC85349" w14:textId="77777777" w:rsidTr="002F1FB1">
        <w:tc>
          <w:tcPr>
            <w:tcW w:w="3553" w:type="dxa"/>
          </w:tcPr>
          <w:p w14:paraId="077BF0A6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de plus</w:t>
            </w:r>
          </w:p>
        </w:tc>
        <w:tc>
          <w:tcPr>
            <w:tcW w:w="3252" w:type="dxa"/>
          </w:tcPr>
          <w:p w14:paraId="38CBCA60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bientôt</w:t>
            </w:r>
          </w:p>
        </w:tc>
        <w:tc>
          <w:tcPr>
            <w:tcW w:w="3402" w:type="dxa"/>
          </w:tcPr>
          <w:p w14:paraId="7D1F95F2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ainsi</w:t>
            </w:r>
          </w:p>
        </w:tc>
      </w:tr>
      <w:tr w:rsidR="002F1FB1" w14:paraId="30221B93" w14:textId="77777777" w:rsidTr="002F1FB1">
        <w:tc>
          <w:tcPr>
            <w:tcW w:w="3553" w:type="dxa"/>
          </w:tcPr>
          <w:p w14:paraId="032FE06E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premièrement</w:t>
            </w:r>
          </w:p>
        </w:tc>
        <w:tc>
          <w:tcPr>
            <w:tcW w:w="3252" w:type="dxa"/>
          </w:tcPr>
          <w:p w14:paraId="5EC18552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immédiatement</w:t>
            </w:r>
          </w:p>
        </w:tc>
        <w:tc>
          <w:tcPr>
            <w:tcW w:w="3402" w:type="dxa"/>
          </w:tcPr>
          <w:p w14:paraId="41247ED2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selon</w:t>
            </w:r>
          </w:p>
        </w:tc>
      </w:tr>
      <w:tr w:rsidR="002F1FB1" w14:paraId="0165FB9E" w14:textId="77777777" w:rsidTr="002F1FB1">
        <w:tc>
          <w:tcPr>
            <w:tcW w:w="3553" w:type="dxa"/>
          </w:tcPr>
          <w:p w14:paraId="2788B5B7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deuxièmement</w:t>
            </w:r>
          </w:p>
        </w:tc>
        <w:tc>
          <w:tcPr>
            <w:tcW w:w="3252" w:type="dxa"/>
          </w:tcPr>
          <w:p w14:paraId="42AFE2C1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auparavant</w:t>
            </w:r>
          </w:p>
        </w:tc>
        <w:tc>
          <w:tcPr>
            <w:tcW w:w="3402" w:type="dxa"/>
          </w:tcPr>
          <w:p w14:paraId="709AE592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alors</w:t>
            </w:r>
          </w:p>
        </w:tc>
      </w:tr>
      <w:tr w:rsidR="002F1FB1" w14:paraId="4006304B" w14:textId="77777777" w:rsidTr="002F1FB1">
        <w:tc>
          <w:tcPr>
            <w:tcW w:w="3553" w:type="dxa"/>
          </w:tcPr>
          <w:p w14:paraId="40728D54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troisièmement</w:t>
            </w:r>
          </w:p>
        </w:tc>
        <w:tc>
          <w:tcPr>
            <w:tcW w:w="3252" w:type="dxa"/>
          </w:tcPr>
          <w:p w14:paraId="05A49A73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à ce moment-là</w:t>
            </w:r>
          </w:p>
        </w:tc>
        <w:tc>
          <w:tcPr>
            <w:tcW w:w="3402" w:type="dxa"/>
          </w:tcPr>
          <w:p w14:paraId="16C5DEEF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afin que</w:t>
            </w:r>
          </w:p>
        </w:tc>
      </w:tr>
      <w:tr w:rsidR="002F1FB1" w14:paraId="1AC52015" w14:textId="77777777" w:rsidTr="002F1FB1">
        <w:tc>
          <w:tcPr>
            <w:tcW w:w="3553" w:type="dxa"/>
          </w:tcPr>
          <w:p w14:paraId="4877934C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aussi</w:t>
            </w:r>
          </w:p>
        </w:tc>
        <w:tc>
          <w:tcPr>
            <w:tcW w:w="3252" w:type="dxa"/>
          </w:tcPr>
          <w:p w14:paraId="2E5AB396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jusqu’à</w:t>
            </w:r>
          </w:p>
        </w:tc>
        <w:tc>
          <w:tcPr>
            <w:tcW w:w="3402" w:type="dxa"/>
          </w:tcPr>
          <w:p w14:paraId="68A84753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même si</w:t>
            </w:r>
          </w:p>
        </w:tc>
      </w:tr>
      <w:tr w:rsidR="002F1FB1" w14:paraId="0A6926AE" w14:textId="77777777" w:rsidTr="002F1FB1">
        <w:tc>
          <w:tcPr>
            <w:tcW w:w="3553" w:type="dxa"/>
          </w:tcPr>
          <w:p w14:paraId="176C92CF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en plus</w:t>
            </w:r>
          </w:p>
        </w:tc>
        <w:tc>
          <w:tcPr>
            <w:tcW w:w="3252" w:type="dxa"/>
          </w:tcPr>
          <w:p w14:paraId="3B48C61F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pendant que</w:t>
            </w:r>
          </w:p>
        </w:tc>
        <w:tc>
          <w:tcPr>
            <w:tcW w:w="3402" w:type="dxa"/>
          </w:tcPr>
          <w:p w14:paraId="71E57291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mais</w:t>
            </w:r>
          </w:p>
        </w:tc>
      </w:tr>
      <w:tr w:rsidR="002F1FB1" w14:paraId="35083231" w14:textId="77777777" w:rsidTr="002F1FB1">
        <w:tc>
          <w:tcPr>
            <w:tcW w:w="3553" w:type="dxa"/>
          </w:tcPr>
          <w:p w14:paraId="7EFD9A61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aussi bien que</w:t>
            </w:r>
          </w:p>
        </w:tc>
        <w:tc>
          <w:tcPr>
            <w:tcW w:w="3252" w:type="dxa"/>
          </w:tcPr>
          <w:p w14:paraId="62186BC7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déjà</w:t>
            </w:r>
          </w:p>
        </w:tc>
        <w:tc>
          <w:tcPr>
            <w:tcW w:w="3402" w:type="dxa"/>
          </w:tcPr>
          <w:p w14:paraId="5DEBAAE6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cependant</w:t>
            </w:r>
          </w:p>
        </w:tc>
      </w:tr>
      <w:tr w:rsidR="002F1FB1" w14:paraId="67138BE3" w14:textId="77777777" w:rsidTr="002F1FB1">
        <w:tc>
          <w:tcPr>
            <w:tcW w:w="3553" w:type="dxa"/>
          </w:tcPr>
          <w:p w14:paraId="167A4637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et</w:t>
            </w:r>
          </w:p>
        </w:tc>
        <w:tc>
          <w:tcPr>
            <w:tcW w:w="3252" w:type="dxa"/>
          </w:tcPr>
          <w:p w14:paraId="6BE4593C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durant</w:t>
            </w:r>
          </w:p>
        </w:tc>
        <w:tc>
          <w:tcPr>
            <w:tcW w:w="3402" w:type="dxa"/>
          </w:tcPr>
          <w:p w14:paraId="324047E9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encore</w:t>
            </w:r>
          </w:p>
        </w:tc>
      </w:tr>
      <w:tr w:rsidR="002F1FB1" w14:paraId="3561D518" w14:textId="77777777" w:rsidTr="002F1FB1">
        <w:tc>
          <w:tcPr>
            <w:tcW w:w="3553" w:type="dxa"/>
          </w:tcPr>
          <w:p w14:paraId="73EA5FEC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plusieurs</w:t>
            </w:r>
          </w:p>
        </w:tc>
        <w:tc>
          <w:tcPr>
            <w:tcW w:w="3252" w:type="dxa"/>
          </w:tcPr>
          <w:p w14:paraId="016EE67C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par la suite</w:t>
            </w:r>
          </w:p>
        </w:tc>
        <w:tc>
          <w:tcPr>
            <w:tcW w:w="3402" w:type="dxa"/>
          </w:tcPr>
          <w:p w14:paraId="168CDF5E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bien que</w:t>
            </w:r>
          </w:p>
        </w:tc>
      </w:tr>
      <w:tr w:rsidR="002F1FB1" w14:paraId="50E51A2A" w14:textId="77777777" w:rsidTr="002F1FB1">
        <w:tc>
          <w:tcPr>
            <w:tcW w:w="3553" w:type="dxa"/>
          </w:tcPr>
          <w:p w14:paraId="0538C4B0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quelques</w:t>
            </w:r>
          </w:p>
        </w:tc>
        <w:tc>
          <w:tcPr>
            <w:tcW w:w="3252" w:type="dxa"/>
          </w:tcPr>
          <w:p w14:paraId="6DDE5054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maintenant</w:t>
            </w:r>
          </w:p>
        </w:tc>
        <w:tc>
          <w:tcPr>
            <w:tcW w:w="3402" w:type="dxa"/>
          </w:tcPr>
          <w:p w14:paraId="04BC8FCB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d’un autre côté</w:t>
            </w:r>
          </w:p>
        </w:tc>
      </w:tr>
      <w:tr w:rsidR="002F1FB1" w14:paraId="4FE659BB" w14:textId="77777777" w:rsidTr="002F1FB1">
        <w:tc>
          <w:tcPr>
            <w:tcW w:w="3553" w:type="dxa"/>
          </w:tcPr>
          <w:p w14:paraId="002998AD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en dernier lieu</w:t>
            </w:r>
          </w:p>
        </w:tc>
        <w:tc>
          <w:tcPr>
            <w:tcW w:w="3252" w:type="dxa"/>
          </w:tcPr>
          <w:p w14:paraId="56D2C909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puis</w:t>
            </w:r>
          </w:p>
        </w:tc>
        <w:tc>
          <w:tcPr>
            <w:tcW w:w="3402" w:type="dxa"/>
          </w:tcPr>
          <w:p w14:paraId="6F775435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toujours</w:t>
            </w:r>
          </w:p>
        </w:tc>
      </w:tr>
      <w:tr w:rsidR="002F1FB1" w14:paraId="64B14FE4" w14:textId="77777777" w:rsidTr="002F1FB1">
        <w:tc>
          <w:tcPr>
            <w:tcW w:w="3553" w:type="dxa"/>
          </w:tcPr>
          <w:p w14:paraId="530D4B1A" w14:textId="77777777" w:rsidR="002F1FB1" w:rsidRPr="00B46E04" w:rsidRDefault="0085419F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puis</w:t>
            </w:r>
          </w:p>
        </w:tc>
        <w:tc>
          <w:tcPr>
            <w:tcW w:w="3252" w:type="dxa"/>
          </w:tcPr>
          <w:p w14:paraId="4006FB10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enfin</w:t>
            </w:r>
          </w:p>
        </w:tc>
        <w:tc>
          <w:tcPr>
            <w:tcW w:w="3402" w:type="dxa"/>
          </w:tcPr>
          <w:p w14:paraId="66DA6DC0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au contraire</w:t>
            </w:r>
          </w:p>
        </w:tc>
      </w:tr>
      <w:tr w:rsidR="002F1FB1" w14:paraId="368DF233" w14:textId="77777777" w:rsidTr="002F1FB1">
        <w:tc>
          <w:tcPr>
            <w:tcW w:w="3553" w:type="dxa"/>
          </w:tcPr>
          <w:p w14:paraId="0152C250" w14:textId="77777777" w:rsidR="002F1FB1" w:rsidRPr="00B46E04" w:rsidRDefault="00C6224B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ensuite</w:t>
            </w:r>
          </w:p>
        </w:tc>
        <w:tc>
          <w:tcPr>
            <w:tcW w:w="3252" w:type="dxa"/>
          </w:tcPr>
          <w:p w14:paraId="5EF51A6D" w14:textId="77777777" w:rsidR="002F1FB1" w:rsidRPr="00B46E04" w:rsidRDefault="002F1FB1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finalement</w:t>
            </w:r>
          </w:p>
        </w:tc>
        <w:tc>
          <w:tcPr>
            <w:tcW w:w="3402" w:type="dxa"/>
          </w:tcPr>
          <w:p w14:paraId="7C03BD9C" w14:textId="77777777" w:rsidR="0085419F" w:rsidRPr="00B46E04" w:rsidRDefault="0085419F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</w:t>
            </w:r>
            <w:r w:rsidR="002F1FB1" w:rsidRPr="00B46E04">
              <w:rPr>
                <w:rFonts w:ascii="Comic Sans MS" w:hAnsi="Comic Sans MS"/>
                <w:sz w:val="32"/>
                <w:szCs w:val="24"/>
                <w:lang w:val="fr-CA"/>
              </w:rPr>
              <w:t>lutôt</w:t>
            </w:r>
          </w:p>
        </w:tc>
      </w:tr>
      <w:tr w:rsidR="0085419F" w14:paraId="510BB5EA" w14:textId="77777777" w:rsidTr="002F1FB1">
        <w:tc>
          <w:tcPr>
            <w:tcW w:w="3553" w:type="dxa"/>
          </w:tcPr>
          <w:p w14:paraId="7E9150FC" w14:textId="77777777" w:rsidR="0085419F" w:rsidRPr="00B46E04" w:rsidRDefault="0085419F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</w:p>
        </w:tc>
        <w:tc>
          <w:tcPr>
            <w:tcW w:w="3252" w:type="dxa"/>
          </w:tcPr>
          <w:p w14:paraId="27DCD82C" w14:textId="77777777" w:rsidR="0085419F" w:rsidRPr="00B46E04" w:rsidRDefault="0085419F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d’abord</w:t>
            </w:r>
          </w:p>
        </w:tc>
        <w:tc>
          <w:tcPr>
            <w:tcW w:w="3402" w:type="dxa"/>
          </w:tcPr>
          <w:p w14:paraId="5E5DD6F1" w14:textId="77777777" w:rsidR="0085419F" w:rsidRPr="00B46E04" w:rsidRDefault="0085419F" w:rsidP="0085419F">
            <w:pPr>
              <w:tabs>
                <w:tab w:val="right" w:pos="3186"/>
              </w:tabs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car</w:t>
            </w: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ab/>
            </w:r>
          </w:p>
        </w:tc>
      </w:tr>
      <w:tr w:rsidR="0085419F" w14:paraId="6DC484EB" w14:textId="77777777" w:rsidTr="002F1FB1">
        <w:tc>
          <w:tcPr>
            <w:tcW w:w="3553" w:type="dxa"/>
          </w:tcPr>
          <w:p w14:paraId="494EAE18" w14:textId="77777777" w:rsidR="0085419F" w:rsidRPr="00B46E04" w:rsidRDefault="0085419F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</w:p>
        </w:tc>
        <w:tc>
          <w:tcPr>
            <w:tcW w:w="3252" w:type="dxa"/>
          </w:tcPr>
          <w:p w14:paraId="6A79B19F" w14:textId="77777777" w:rsidR="0085419F" w:rsidRPr="00B46E04" w:rsidRDefault="0085419F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</w:p>
        </w:tc>
        <w:tc>
          <w:tcPr>
            <w:tcW w:w="3402" w:type="dxa"/>
          </w:tcPr>
          <w:p w14:paraId="59A017F9" w14:textId="77777777" w:rsidR="0085419F" w:rsidRPr="00B46E04" w:rsidRDefault="0085419F" w:rsidP="0085419F">
            <w:pPr>
              <w:tabs>
                <w:tab w:val="right" w:pos="3186"/>
              </w:tabs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tandis que</w:t>
            </w:r>
          </w:p>
        </w:tc>
      </w:tr>
      <w:tr w:rsidR="0085419F" w14:paraId="0C08EACB" w14:textId="77777777" w:rsidTr="002F1FB1">
        <w:tc>
          <w:tcPr>
            <w:tcW w:w="3553" w:type="dxa"/>
          </w:tcPr>
          <w:p w14:paraId="272C26EE" w14:textId="77777777" w:rsidR="0085419F" w:rsidRPr="00B46E04" w:rsidRDefault="0085419F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</w:p>
        </w:tc>
        <w:tc>
          <w:tcPr>
            <w:tcW w:w="3252" w:type="dxa"/>
          </w:tcPr>
          <w:p w14:paraId="63DE402A" w14:textId="77777777" w:rsidR="0085419F" w:rsidRPr="00B46E04" w:rsidRDefault="0085419F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</w:p>
        </w:tc>
        <w:tc>
          <w:tcPr>
            <w:tcW w:w="3402" w:type="dxa"/>
          </w:tcPr>
          <w:p w14:paraId="605084F1" w14:textId="77777777" w:rsidR="0085419F" w:rsidRPr="00B46E04" w:rsidRDefault="0085419F" w:rsidP="0085419F">
            <w:pPr>
              <w:tabs>
                <w:tab w:val="right" w:pos="3186"/>
              </w:tabs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lorsque</w:t>
            </w:r>
          </w:p>
        </w:tc>
      </w:tr>
      <w:tr w:rsidR="0085419F" w14:paraId="53CAFC63" w14:textId="77777777" w:rsidTr="002F1FB1">
        <w:tc>
          <w:tcPr>
            <w:tcW w:w="3553" w:type="dxa"/>
          </w:tcPr>
          <w:p w14:paraId="4D242E09" w14:textId="77777777" w:rsidR="0085419F" w:rsidRPr="00B46E04" w:rsidRDefault="0085419F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</w:p>
        </w:tc>
        <w:tc>
          <w:tcPr>
            <w:tcW w:w="3252" w:type="dxa"/>
          </w:tcPr>
          <w:p w14:paraId="0006E345" w14:textId="77777777" w:rsidR="0085419F" w:rsidRPr="00B46E04" w:rsidRDefault="0085419F" w:rsidP="002F1FB1">
            <w:pPr>
              <w:rPr>
                <w:rFonts w:ascii="Comic Sans MS" w:hAnsi="Comic Sans MS"/>
                <w:sz w:val="32"/>
                <w:szCs w:val="24"/>
                <w:lang w:val="fr-CA"/>
              </w:rPr>
            </w:pPr>
          </w:p>
        </w:tc>
        <w:tc>
          <w:tcPr>
            <w:tcW w:w="3402" w:type="dxa"/>
          </w:tcPr>
          <w:p w14:paraId="234972EF" w14:textId="77777777" w:rsidR="0085419F" w:rsidRPr="00B46E04" w:rsidRDefault="0085419F" w:rsidP="0085419F">
            <w:pPr>
              <w:tabs>
                <w:tab w:val="right" w:pos="3186"/>
              </w:tabs>
              <w:rPr>
                <w:rFonts w:ascii="Comic Sans MS" w:hAnsi="Comic Sans MS"/>
                <w:sz w:val="32"/>
                <w:szCs w:val="24"/>
                <w:lang w:val="fr-CA"/>
              </w:rPr>
            </w:pPr>
            <w:r w:rsidRPr="00B46E04">
              <w:rPr>
                <w:rFonts w:ascii="Comic Sans MS" w:hAnsi="Comic Sans MS"/>
                <w:sz w:val="32"/>
                <w:szCs w:val="24"/>
                <w:lang w:val="fr-CA"/>
              </w:rPr>
              <w:t>puisque</w:t>
            </w:r>
          </w:p>
        </w:tc>
      </w:tr>
    </w:tbl>
    <w:p w14:paraId="2D4146F8" w14:textId="77777777" w:rsidR="002F1FB1" w:rsidRPr="002F1FB1" w:rsidRDefault="002F1FB1" w:rsidP="00B46E04">
      <w:pPr>
        <w:rPr>
          <w:rFonts w:ascii="Cooper Black" w:hAnsi="Cooper Black"/>
          <w:sz w:val="36"/>
          <w:lang w:val="fr-CA"/>
        </w:rPr>
      </w:pPr>
    </w:p>
    <w:sectPr w:rsidR="002F1FB1" w:rsidRPr="002F1F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520"/>
    <w:multiLevelType w:val="hybridMultilevel"/>
    <w:tmpl w:val="981E392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4DDF"/>
    <w:multiLevelType w:val="hybridMultilevel"/>
    <w:tmpl w:val="9FE6E2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4876"/>
    <w:multiLevelType w:val="hybridMultilevel"/>
    <w:tmpl w:val="97B8DC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F2916"/>
    <w:multiLevelType w:val="hybridMultilevel"/>
    <w:tmpl w:val="D35E57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325B9"/>
    <w:multiLevelType w:val="hybridMultilevel"/>
    <w:tmpl w:val="5E1A6AC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29"/>
    <w:rsid w:val="000B4042"/>
    <w:rsid w:val="001F0A53"/>
    <w:rsid w:val="002F1FB1"/>
    <w:rsid w:val="003C5829"/>
    <w:rsid w:val="0085419F"/>
    <w:rsid w:val="00B12753"/>
    <w:rsid w:val="00B46E04"/>
    <w:rsid w:val="00C6224B"/>
    <w:rsid w:val="00D2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FA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829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8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829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8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F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283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Batt, Laura     (ASD-S)</dc:creator>
  <cp:lastModifiedBy>Batt, Laura     (ASD-S)</cp:lastModifiedBy>
  <cp:revision>2</cp:revision>
  <cp:lastPrinted>2013-04-24T18:49:00Z</cp:lastPrinted>
  <dcterms:created xsi:type="dcterms:W3CDTF">2013-04-24T18:50:00Z</dcterms:created>
  <dcterms:modified xsi:type="dcterms:W3CDTF">2013-04-24T18:50:00Z</dcterms:modified>
</cp:coreProperties>
</file>