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58" w:rsidRDefault="00137B43">
      <w:pPr>
        <w:rPr>
          <w:sz w:val="44"/>
          <w:szCs w:val="44"/>
        </w:rPr>
      </w:pPr>
      <w:r>
        <w:rPr>
          <w:sz w:val="44"/>
          <w:szCs w:val="44"/>
        </w:rPr>
        <w:t>Évaluation</w:t>
      </w:r>
      <w:r w:rsidR="000557EF">
        <w:rPr>
          <w:sz w:val="44"/>
          <w:szCs w:val="44"/>
        </w:rPr>
        <w:t xml:space="preserve"> formative :  </w:t>
      </w:r>
    </w:p>
    <w:p w:rsidR="000557EF" w:rsidRDefault="000557EF" w:rsidP="000557EF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L’évaluation formative doit se faire tout au long du processus de l’écrit des genres de textes.</w:t>
      </w:r>
    </w:p>
    <w:p w:rsidR="000557EF" w:rsidRDefault="000557EF" w:rsidP="000557EF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Elle peut prendre différentes formes telle que :</w:t>
      </w:r>
    </w:p>
    <w:p w:rsidR="000557EF" w:rsidRDefault="000557EF" w:rsidP="000557EF">
      <w:pPr>
        <w:pStyle w:val="Paragraphedeliste"/>
        <w:ind w:left="660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une</w:t>
      </w:r>
      <w:proofErr w:type="gramEnd"/>
      <w:r>
        <w:rPr>
          <w:sz w:val="44"/>
          <w:szCs w:val="44"/>
        </w:rPr>
        <w:t xml:space="preserve"> filière avec des autos collants </w:t>
      </w:r>
    </w:p>
    <w:p w:rsidR="000557EF" w:rsidRDefault="000557EF" w:rsidP="000557EF">
      <w:pPr>
        <w:pStyle w:val="Paragraphedeliste"/>
        <w:ind w:left="660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gramStart"/>
      <w:r>
        <w:rPr>
          <w:sz w:val="44"/>
          <w:szCs w:val="44"/>
        </w:rPr>
        <w:t>une</w:t>
      </w:r>
      <w:proofErr w:type="gramEnd"/>
      <w:r>
        <w:rPr>
          <w:sz w:val="44"/>
          <w:szCs w:val="44"/>
        </w:rPr>
        <w:t xml:space="preserve"> grille d’observation</w:t>
      </w:r>
    </w:p>
    <w:p w:rsidR="000557EF" w:rsidRPr="000557EF" w:rsidRDefault="00EC20E3" w:rsidP="000557EF">
      <w:pPr>
        <w:pStyle w:val="Paragraphedeliste"/>
        <w:ind w:left="660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 wp14:anchorId="2C5754EF" wp14:editId="2D620C6C">
            <wp:simplePos x="0" y="0"/>
            <wp:positionH relativeFrom="column">
              <wp:posOffset>-523875</wp:posOffset>
            </wp:positionH>
            <wp:positionV relativeFrom="paragraph">
              <wp:posOffset>211455</wp:posOffset>
            </wp:positionV>
            <wp:extent cx="3077569" cy="25050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sier à utiliser pour l'évalu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74" cy="251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 wp14:anchorId="61F9D787" wp14:editId="48CE4769">
            <wp:simplePos x="0" y="0"/>
            <wp:positionH relativeFrom="column">
              <wp:posOffset>3504248</wp:posOffset>
            </wp:positionH>
            <wp:positionV relativeFrom="paragraph">
              <wp:posOffset>212407</wp:posOffset>
            </wp:positionV>
            <wp:extent cx="2848610" cy="2331430"/>
            <wp:effectExtent l="0" t="7938" r="953" b="952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ssier à utiliser pour l'évaluatio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48610" cy="233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7EF">
        <w:rPr>
          <w:sz w:val="44"/>
          <w:szCs w:val="44"/>
        </w:rPr>
        <w:t xml:space="preserve">   </w:t>
      </w:r>
      <w:r w:rsidR="00137B43">
        <w:rPr>
          <w:sz w:val="44"/>
          <w:szCs w:val="44"/>
        </w:rPr>
        <w:t xml:space="preserve"> </w:t>
      </w:r>
      <w:bookmarkStart w:id="0" w:name="_GoBack"/>
      <w:bookmarkEnd w:id="0"/>
    </w:p>
    <w:sectPr w:rsidR="000557EF" w:rsidRPr="00055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85FA7"/>
    <w:multiLevelType w:val="hybridMultilevel"/>
    <w:tmpl w:val="BCF83154"/>
    <w:lvl w:ilvl="0" w:tplc="5BBA41DA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F"/>
    <w:rsid w:val="000557EF"/>
    <w:rsid w:val="00137B43"/>
    <w:rsid w:val="00A46558"/>
    <w:rsid w:val="00E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81C37-2838-4377-822F-800B7189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2</cp:revision>
  <dcterms:created xsi:type="dcterms:W3CDTF">2015-04-29T00:04:00Z</dcterms:created>
  <dcterms:modified xsi:type="dcterms:W3CDTF">2015-04-29T00:18:00Z</dcterms:modified>
</cp:coreProperties>
</file>